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D9" w:rsidRPr="002059D9" w:rsidRDefault="002059D9" w:rsidP="002059D9">
      <w:pPr>
        <w:widowControl/>
        <w:jc w:val="center"/>
        <w:rPr>
          <w:rFonts w:ascii="方正大标宋简体" w:eastAsia="方正大标宋简体" w:hAnsi="Tahoma" w:cs="Tahoma"/>
          <w:color w:val="333333"/>
          <w:kern w:val="0"/>
          <w:sz w:val="36"/>
          <w:szCs w:val="36"/>
        </w:rPr>
      </w:pPr>
      <w:r w:rsidRPr="00F86754">
        <w:rPr>
          <w:rFonts w:ascii="方正大标宋简体" w:eastAsia="方正大标宋简体" w:hAnsi="宋体" w:cs="Tahoma" w:hint="eastAsia"/>
          <w:bCs/>
          <w:color w:val="333333"/>
          <w:kern w:val="0"/>
          <w:sz w:val="36"/>
          <w:szCs w:val="36"/>
        </w:rPr>
        <w:t>关于强化公务机票报销管理的通知</w:t>
      </w:r>
    </w:p>
    <w:p w:rsidR="002059D9" w:rsidRPr="002059D9" w:rsidRDefault="002059D9" w:rsidP="002059D9">
      <w:pPr>
        <w:widowControl/>
        <w:jc w:val="left"/>
        <w:rPr>
          <w:rFonts w:asciiTheme="minorEastAsia" w:hAnsiTheme="minorEastAsia" w:cs="Tahoma"/>
          <w:color w:val="333333"/>
          <w:kern w:val="0"/>
          <w:sz w:val="32"/>
          <w:szCs w:val="32"/>
        </w:rPr>
      </w:pPr>
      <w:r w:rsidRPr="002059D9">
        <w:rPr>
          <w:rFonts w:asciiTheme="minorEastAsia" w:hAnsiTheme="minorEastAsia" w:cs="Tahoma" w:hint="eastAsia"/>
          <w:color w:val="333333"/>
          <w:kern w:val="0"/>
          <w:sz w:val="32"/>
          <w:szCs w:val="32"/>
        </w:rPr>
        <w:t>各部门：</w:t>
      </w:r>
    </w:p>
    <w:p w:rsidR="002059D9" w:rsidRPr="002059D9" w:rsidRDefault="002059D9" w:rsidP="006F03D7">
      <w:pPr>
        <w:widowControl/>
        <w:ind w:firstLineChars="200" w:firstLine="640"/>
        <w:jc w:val="left"/>
        <w:rPr>
          <w:rFonts w:asciiTheme="minorEastAsia" w:hAnsiTheme="minorEastAsia" w:cs="Tahoma"/>
          <w:color w:val="333333"/>
          <w:kern w:val="0"/>
          <w:sz w:val="32"/>
          <w:szCs w:val="32"/>
        </w:rPr>
      </w:pPr>
      <w:r w:rsidRPr="002059D9">
        <w:rPr>
          <w:rFonts w:asciiTheme="minorEastAsia" w:hAnsiTheme="minorEastAsia" w:cs="Tahoma" w:hint="eastAsia"/>
          <w:color w:val="333333"/>
          <w:kern w:val="0"/>
          <w:sz w:val="32"/>
          <w:szCs w:val="32"/>
        </w:rPr>
        <w:t>根据通财购［</w:t>
      </w:r>
      <w:r w:rsidRPr="002059D9">
        <w:rPr>
          <w:rFonts w:asciiTheme="minorEastAsia" w:hAnsiTheme="minorEastAsia" w:cs="Tahoma"/>
          <w:color w:val="333333"/>
          <w:kern w:val="0"/>
          <w:sz w:val="32"/>
          <w:szCs w:val="32"/>
        </w:rPr>
        <w:t>2017］24号文件精神，单位公务机票选择代理机构和直销机构购买的，应选择具有政府采购机票销售资质的机构购买。（南通市直销机构和代理机构名单可至“政府采购机票管理网站</w:t>
      </w:r>
      <w:r w:rsidR="006F03D7" w:rsidRPr="00F86754">
        <w:rPr>
          <w:rFonts w:asciiTheme="minorEastAsia" w:hAnsiTheme="minorEastAsia" w:cs="Tahoma"/>
          <w:color w:val="333333"/>
          <w:kern w:val="0"/>
          <w:sz w:val="32"/>
          <w:szCs w:val="32"/>
        </w:rPr>
        <w:t>https://app.gpticket.org/</w:t>
      </w:r>
      <w:r w:rsidRPr="002059D9">
        <w:rPr>
          <w:rFonts w:asciiTheme="minorEastAsia" w:hAnsiTheme="minorEastAsia" w:cs="Tahoma"/>
          <w:color w:val="333333"/>
          <w:kern w:val="0"/>
          <w:sz w:val="32"/>
          <w:szCs w:val="32"/>
        </w:rPr>
        <w:t>”</w:t>
      </w:r>
      <w:r w:rsidR="00F86754" w:rsidRPr="00F86754">
        <w:rPr>
          <w:rFonts w:asciiTheme="minorEastAsia" w:hAnsiTheme="minorEastAsia" w:cs="Tahoma"/>
          <w:color w:val="333333"/>
          <w:kern w:val="0"/>
          <w:sz w:val="32"/>
          <w:szCs w:val="32"/>
        </w:rPr>
        <w:t>查询</w:t>
      </w:r>
      <w:r w:rsidRPr="002059D9">
        <w:rPr>
          <w:rFonts w:asciiTheme="minorEastAsia" w:hAnsiTheme="minorEastAsia" w:cs="Tahoma"/>
          <w:color w:val="333333"/>
          <w:kern w:val="0"/>
          <w:sz w:val="32"/>
          <w:szCs w:val="32"/>
        </w:rPr>
        <w:t>）。各代理机构和直销机构应将标有政府采购机票查验单号（有GP标识）的电子客票行程单、政府采购机票查验单给购票人作为报销依据。没有GP标识的电子客票行程单、政府采购机票查验单的机票不可以报销。</w:t>
      </w:r>
    </w:p>
    <w:p w:rsidR="002059D9" w:rsidRPr="002059D9" w:rsidRDefault="002059D9" w:rsidP="002059D9">
      <w:pPr>
        <w:widowControl/>
        <w:ind w:firstLine="570"/>
        <w:jc w:val="left"/>
        <w:rPr>
          <w:rFonts w:asciiTheme="minorEastAsia" w:hAnsiTheme="minorEastAsia" w:cs="Tahoma"/>
          <w:color w:val="333333"/>
          <w:kern w:val="0"/>
          <w:sz w:val="32"/>
          <w:szCs w:val="32"/>
        </w:rPr>
      </w:pPr>
      <w:r w:rsidRPr="002059D9">
        <w:rPr>
          <w:rFonts w:asciiTheme="minorEastAsia" w:hAnsiTheme="minorEastAsia" w:cs="Tahoma" w:hint="eastAsia"/>
          <w:color w:val="333333"/>
          <w:kern w:val="0"/>
          <w:sz w:val="32"/>
          <w:szCs w:val="32"/>
        </w:rPr>
        <w:t>以上内容，请通知到部门所有人员，并严格执行！</w:t>
      </w:r>
    </w:p>
    <w:p w:rsidR="00F86754" w:rsidRPr="00F86754" w:rsidRDefault="00F86754" w:rsidP="002059D9">
      <w:pPr>
        <w:widowControl/>
        <w:ind w:firstLine="570"/>
        <w:jc w:val="left"/>
        <w:rPr>
          <w:rFonts w:asciiTheme="minorEastAsia" w:hAnsiTheme="minorEastAsia" w:cs="Tahoma"/>
          <w:color w:val="333333"/>
          <w:kern w:val="0"/>
          <w:sz w:val="32"/>
          <w:szCs w:val="32"/>
        </w:rPr>
      </w:pPr>
    </w:p>
    <w:p w:rsidR="00F86754" w:rsidRPr="00F86754" w:rsidRDefault="00F86754" w:rsidP="002059D9">
      <w:pPr>
        <w:widowControl/>
        <w:ind w:firstLine="570"/>
        <w:jc w:val="left"/>
        <w:rPr>
          <w:rFonts w:asciiTheme="minorEastAsia" w:hAnsiTheme="minorEastAsia" w:cs="Tahoma"/>
          <w:color w:val="333333"/>
          <w:kern w:val="0"/>
          <w:sz w:val="32"/>
          <w:szCs w:val="32"/>
        </w:rPr>
      </w:pPr>
    </w:p>
    <w:p w:rsidR="002059D9" w:rsidRPr="002059D9" w:rsidRDefault="00F86754" w:rsidP="00F86754">
      <w:pPr>
        <w:widowControl/>
        <w:ind w:firstLineChars="1200" w:firstLine="3840"/>
        <w:jc w:val="left"/>
        <w:rPr>
          <w:rFonts w:asciiTheme="minorEastAsia" w:hAnsiTheme="minorEastAsia" w:cs="Tahoma"/>
          <w:color w:val="333333"/>
          <w:kern w:val="0"/>
          <w:sz w:val="32"/>
          <w:szCs w:val="32"/>
        </w:rPr>
      </w:pPr>
      <w:r w:rsidRPr="00F86754">
        <w:rPr>
          <w:rFonts w:asciiTheme="minorEastAsia" w:hAnsiTheme="minorEastAsia" w:cs="Tahoma" w:hint="eastAsia"/>
          <w:color w:val="333333"/>
          <w:kern w:val="0"/>
          <w:sz w:val="32"/>
          <w:szCs w:val="32"/>
        </w:rPr>
        <w:t>南通师范高等专科学校</w:t>
      </w:r>
      <w:r w:rsidR="002059D9" w:rsidRPr="002059D9">
        <w:rPr>
          <w:rFonts w:asciiTheme="minorEastAsia" w:hAnsiTheme="minorEastAsia" w:cs="Tahoma" w:hint="eastAsia"/>
          <w:color w:val="333333"/>
          <w:kern w:val="0"/>
          <w:sz w:val="32"/>
          <w:szCs w:val="32"/>
        </w:rPr>
        <w:t>财务处</w:t>
      </w:r>
    </w:p>
    <w:p w:rsidR="002059D9" w:rsidRPr="002059D9" w:rsidRDefault="002059D9" w:rsidP="00F86754">
      <w:pPr>
        <w:widowControl/>
        <w:ind w:firstLineChars="1400" w:firstLine="4480"/>
        <w:jc w:val="left"/>
        <w:rPr>
          <w:rFonts w:asciiTheme="minorEastAsia" w:hAnsiTheme="minorEastAsia" w:cs="Tahoma"/>
          <w:color w:val="333333"/>
          <w:kern w:val="0"/>
          <w:sz w:val="32"/>
          <w:szCs w:val="32"/>
        </w:rPr>
      </w:pPr>
      <w:r w:rsidRPr="002059D9">
        <w:rPr>
          <w:rFonts w:asciiTheme="minorEastAsia" w:hAnsiTheme="minorEastAsia" w:cs="Tahoma"/>
          <w:color w:val="333333"/>
          <w:kern w:val="0"/>
          <w:sz w:val="32"/>
          <w:szCs w:val="32"/>
        </w:rPr>
        <w:t>20</w:t>
      </w:r>
      <w:r w:rsidR="00F86754" w:rsidRPr="00F86754">
        <w:rPr>
          <w:rFonts w:asciiTheme="minorEastAsia" w:hAnsiTheme="minorEastAsia" w:cs="Tahoma" w:hint="eastAsia"/>
          <w:color w:val="333333"/>
          <w:kern w:val="0"/>
          <w:sz w:val="32"/>
          <w:szCs w:val="32"/>
        </w:rPr>
        <w:t>24</w:t>
      </w:r>
      <w:r w:rsidRPr="002059D9">
        <w:rPr>
          <w:rFonts w:asciiTheme="minorEastAsia" w:hAnsiTheme="minorEastAsia" w:cs="Tahoma"/>
          <w:color w:val="333333"/>
          <w:kern w:val="0"/>
          <w:sz w:val="32"/>
          <w:szCs w:val="32"/>
        </w:rPr>
        <w:t>年</w:t>
      </w:r>
      <w:r w:rsidR="007E594F">
        <w:rPr>
          <w:rFonts w:asciiTheme="minorEastAsia" w:hAnsiTheme="minorEastAsia" w:cs="Tahoma" w:hint="eastAsia"/>
          <w:color w:val="333333"/>
          <w:kern w:val="0"/>
          <w:sz w:val="32"/>
          <w:szCs w:val="32"/>
        </w:rPr>
        <w:t>01</w:t>
      </w:r>
      <w:r w:rsidRPr="002059D9">
        <w:rPr>
          <w:rFonts w:asciiTheme="minorEastAsia" w:hAnsiTheme="minorEastAsia" w:cs="Tahoma"/>
          <w:color w:val="333333"/>
          <w:kern w:val="0"/>
          <w:sz w:val="32"/>
          <w:szCs w:val="32"/>
        </w:rPr>
        <w:t>月</w:t>
      </w:r>
      <w:r w:rsidR="00F86754" w:rsidRPr="00F86754">
        <w:rPr>
          <w:rFonts w:asciiTheme="minorEastAsia" w:hAnsiTheme="minorEastAsia" w:cs="Tahoma" w:hint="eastAsia"/>
          <w:color w:val="333333"/>
          <w:kern w:val="0"/>
          <w:sz w:val="32"/>
          <w:szCs w:val="32"/>
        </w:rPr>
        <w:t>16</w:t>
      </w:r>
      <w:r w:rsidRPr="002059D9">
        <w:rPr>
          <w:rFonts w:asciiTheme="minorEastAsia" w:hAnsiTheme="minorEastAsia" w:cs="Tahoma"/>
          <w:color w:val="333333"/>
          <w:kern w:val="0"/>
          <w:sz w:val="32"/>
          <w:szCs w:val="32"/>
        </w:rPr>
        <w:t>日</w:t>
      </w:r>
    </w:p>
    <w:p w:rsidR="000A0F12" w:rsidRDefault="000A0F12"/>
    <w:sectPr w:rsidR="000A0F12" w:rsidSect="000A0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959" w:rsidRDefault="00C01959" w:rsidP="00F3651F">
      <w:r>
        <w:separator/>
      </w:r>
    </w:p>
  </w:endnote>
  <w:endnote w:type="continuationSeparator" w:id="0">
    <w:p w:rsidR="00C01959" w:rsidRDefault="00C01959" w:rsidP="00F36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959" w:rsidRDefault="00C01959" w:rsidP="00F3651F">
      <w:r>
        <w:separator/>
      </w:r>
    </w:p>
  </w:footnote>
  <w:footnote w:type="continuationSeparator" w:id="0">
    <w:p w:rsidR="00C01959" w:rsidRDefault="00C01959" w:rsidP="00F36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9D9"/>
    <w:rsid w:val="000A0F12"/>
    <w:rsid w:val="002059D9"/>
    <w:rsid w:val="006F03D7"/>
    <w:rsid w:val="00760B62"/>
    <w:rsid w:val="007E594F"/>
    <w:rsid w:val="00C01959"/>
    <w:rsid w:val="00C6676F"/>
    <w:rsid w:val="00DB59C7"/>
    <w:rsid w:val="00F3651F"/>
    <w:rsid w:val="00F8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59D9"/>
    <w:rPr>
      <w:b/>
      <w:bCs/>
    </w:rPr>
  </w:style>
  <w:style w:type="character" w:customStyle="1" w:styleId="15">
    <w:name w:val="15"/>
    <w:basedOn w:val="a0"/>
    <w:rsid w:val="002059D9"/>
  </w:style>
  <w:style w:type="paragraph" w:styleId="a4">
    <w:name w:val="header"/>
    <w:basedOn w:val="a"/>
    <w:link w:val="Char"/>
    <w:uiPriority w:val="99"/>
    <w:semiHidden/>
    <w:unhideWhenUsed/>
    <w:rsid w:val="00F36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3651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36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365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244</Characters>
  <Application>Microsoft Office Word</Application>
  <DocSecurity>0</DocSecurity>
  <Lines>2</Lines>
  <Paragraphs>1</Paragraphs>
  <ScaleCrop>false</ScaleCrop>
  <Company>Windows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杜春辉</dc:creator>
  <cp:lastModifiedBy>杜春辉</cp:lastModifiedBy>
  <cp:revision>3</cp:revision>
  <dcterms:created xsi:type="dcterms:W3CDTF">2024-07-16T02:05:00Z</dcterms:created>
  <dcterms:modified xsi:type="dcterms:W3CDTF">2024-07-16T04:05:00Z</dcterms:modified>
</cp:coreProperties>
</file>